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14B22" w14:textId="1494CDDE" w:rsidR="00BF6C6B" w:rsidRDefault="00BF6C6B" w:rsidP="00BF6C6B">
      <w:pPr>
        <w:pStyle w:val="Title"/>
        <w:jc w:val="center"/>
      </w:pPr>
      <w:r>
        <w:t>Digital Politics Summer School 202</w:t>
      </w:r>
      <w:r w:rsidR="00F67296">
        <w:t>6</w:t>
      </w:r>
      <w:r>
        <w:t>:</w:t>
      </w:r>
      <w:r w:rsidR="00F67296">
        <w:t xml:space="preserve"> </w:t>
      </w:r>
      <w:r>
        <w:t>Critical Approaches to AI Politics</w:t>
      </w:r>
    </w:p>
    <w:p w14:paraId="765F9965" w14:textId="444C0ED1" w:rsidR="00BF6C6B" w:rsidRPr="00BF6C6B" w:rsidRDefault="00BF6C6B" w:rsidP="00BF6C6B">
      <w:pPr>
        <w:pStyle w:val="Heading1"/>
      </w:pPr>
      <w:r w:rsidRPr="00BF6C6B">
        <w:t>Day 1: Tuesday 9 June</w:t>
      </w:r>
    </w:p>
    <w:p w14:paraId="4E4F3450" w14:textId="0D1EE665" w:rsidR="00BF6C6B" w:rsidRPr="00BF6C6B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 xml:space="preserve">2-3 pm </w:t>
      </w:r>
      <w:r w:rsidRPr="00BF6C6B">
        <w:rPr>
          <w:b/>
          <w:bCs/>
          <w:sz w:val="24"/>
          <w:szCs w:val="24"/>
        </w:rPr>
        <w:t>Welcome notes</w:t>
      </w:r>
      <w:r w:rsidRPr="00BF6C6B">
        <w:rPr>
          <w:sz w:val="24"/>
          <w:szCs w:val="24"/>
        </w:rPr>
        <w:t>: Jessica Elias, Florence Chee, Daniel Joseph, Adi Kuntsman</w:t>
      </w:r>
      <w:r w:rsidRPr="002550D0">
        <w:rPr>
          <w:sz w:val="24"/>
          <w:szCs w:val="24"/>
        </w:rPr>
        <w:br/>
      </w:r>
      <w:r w:rsidRPr="00BF6C6B">
        <w:rPr>
          <w:b/>
          <w:bCs/>
          <w:sz w:val="24"/>
          <w:szCs w:val="24"/>
        </w:rPr>
        <w:t>Keynote</w:t>
      </w:r>
      <w:r w:rsidRPr="00BF6C6B">
        <w:rPr>
          <w:sz w:val="24"/>
          <w:szCs w:val="24"/>
        </w:rPr>
        <w:t xml:space="preserve">: “Policy at Play: Designing Critical AI Systems in Times of </w:t>
      </w:r>
      <w:proofErr w:type="spellStart"/>
      <w:r w:rsidRPr="00BF6C6B">
        <w:rPr>
          <w:sz w:val="24"/>
          <w:szCs w:val="24"/>
        </w:rPr>
        <w:t>Polycrisis</w:t>
      </w:r>
      <w:proofErr w:type="spellEnd"/>
      <w:r w:rsidRPr="00BF6C6B">
        <w:rPr>
          <w:sz w:val="24"/>
          <w:szCs w:val="24"/>
        </w:rPr>
        <w:t>”, Florence Chee</w:t>
      </w:r>
    </w:p>
    <w:p w14:paraId="4F96C637" w14:textId="7BFF3141" w:rsidR="00BF6C6B" w:rsidRPr="00BF6C6B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 xml:space="preserve">3-4pm </w:t>
      </w:r>
      <w:r w:rsidRPr="00BF6C6B">
        <w:rPr>
          <w:b/>
          <w:bCs/>
          <w:sz w:val="24"/>
          <w:szCs w:val="24"/>
        </w:rPr>
        <w:t>Discussion panel</w:t>
      </w:r>
      <w:r w:rsidRPr="00BF6C6B">
        <w:rPr>
          <w:sz w:val="24"/>
          <w:szCs w:val="24"/>
        </w:rPr>
        <w:t xml:space="preserve"> with André Brock, Florence Chee and Todd Harple, chaired by Kyla Williams Tate</w:t>
      </w:r>
    </w:p>
    <w:p w14:paraId="663F0E0F" w14:textId="77777777" w:rsidR="00BF6C6B" w:rsidRPr="00BF6C6B" w:rsidRDefault="00BF6C6B" w:rsidP="00BF6C6B">
      <w:pPr>
        <w:pStyle w:val="Heading1"/>
      </w:pPr>
      <w:r w:rsidRPr="00BF6C6B">
        <w:t>Day 2: Wednesday 10 June</w:t>
      </w:r>
    </w:p>
    <w:p w14:paraId="1C0B4CBD" w14:textId="08118174" w:rsidR="00BF6C6B" w:rsidRPr="002550D0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>1-2pm </w:t>
      </w:r>
      <w:r w:rsidRPr="00BF6C6B">
        <w:rPr>
          <w:b/>
          <w:bCs/>
          <w:sz w:val="24"/>
          <w:szCs w:val="24"/>
        </w:rPr>
        <w:t>Critical approach to AI policy:  Accountability</w:t>
      </w:r>
      <w:r w:rsidRPr="00BF6C6B">
        <w:rPr>
          <w:sz w:val="24"/>
          <w:szCs w:val="24"/>
        </w:rPr>
        <w:t>. Presentations by Critical AI Policy Virtual Fellows</w:t>
      </w:r>
      <w:r w:rsidRPr="002550D0">
        <w:rPr>
          <w:sz w:val="24"/>
          <w:szCs w:val="24"/>
        </w:rPr>
        <w:t>. Chair: Daniel Joseph</w:t>
      </w:r>
    </w:p>
    <w:p w14:paraId="4D28DA27" w14:textId="77777777" w:rsidR="00BF6C6B" w:rsidRPr="00BF6C6B" w:rsidRDefault="00BF6C6B" w:rsidP="00BF6C6B">
      <w:pPr>
        <w:numPr>
          <w:ilvl w:val="0"/>
          <w:numId w:val="1"/>
        </w:numPr>
      </w:pPr>
      <w:r w:rsidRPr="00BF6C6B">
        <w:rPr>
          <w:b/>
          <w:bCs/>
        </w:rPr>
        <w:t>Multilingual Investigation of Safety Guardrails Against Conspiratorial Rhetoric by Generative AI Chatbots</w:t>
      </w:r>
      <w:r w:rsidRPr="00BF6C6B">
        <w:t>: Kate FitzGerald</w:t>
      </w:r>
    </w:p>
    <w:p w14:paraId="3345F611" w14:textId="77777777" w:rsidR="00BF6C6B" w:rsidRPr="00BF6C6B" w:rsidRDefault="00BF6C6B" w:rsidP="00BF6C6B">
      <w:pPr>
        <w:numPr>
          <w:ilvl w:val="0"/>
          <w:numId w:val="1"/>
        </w:numPr>
      </w:pPr>
      <w:r w:rsidRPr="00BF6C6B">
        <w:rPr>
          <w:b/>
          <w:bCs/>
        </w:rPr>
        <w:t>The Missing Layer of Social Media Platform Accountability for Spreading AI-Generated False Information</w:t>
      </w:r>
      <w:r w:rsidRPr="00BF6C6B">
        <w:t>: Lucie Čejková</w:t>
      </w:r>
    </w:p>
    <w:p w14:paraId="1DFDB33C" w14:textId="77777777" w:rsidR="00BF6C6B" w:rsidRPr="00BF6C6B" w:rsidRDefault="00BF6C6B" w:rsidP="00BF6C6B">
      <w:pPr>
        <w:numPr>
          <w:ilvl w:val="0"/>
          <w:numId w:val="1"/>
        </w:numPr>
      </w:pPr>
      <w:r w:rsidRPr="00BF6C6B">
        <w:rPr>
          <w:b/>
          <w:bCs/>
        </w:rPr>
        <w:t xml:space="preserve">Accountability Gaps in AI Companionship: Why Policy Must Consider Human–AI Relationships: </w:t>
      </w:r>
      <w:r w:rsidRPr="00BF6C6B">
        <w:t>Mahla Alizadeh</w:t>
      </w:r>
    </w:p>
    <w:p w14:paraId="28D1BC18" w14:textId="77777777" w:rsidR="00BF6C6B" w:rsidRPr="00BF6C6B" w:rsidRDefault="00BF6C6B" w:rsidP="00BF6C6B">
      <w:pPr>
        <w:numPr>
          <w:ilvl w:val="0"/>
          <w:numId w:val="1"/>
        </w:numPr>
      </w:pPr>
      <w:r w:rsidRPr="00BF6C6B">
        <w:rPr>
          <w:b/>
          <w:bCs/>
        </w:rPr>
        <w:t xml:space="preserve">Accountability Gaps in Generative AI Chatbots: </w:t>
      </w:r>
      <w:r w:rsidRPr="00BF6C6B">
        <w:t>Kate FitzGerald, Mahla Alizadeh, Lucie Čejková (group presentation)</w:t>
      </w:r>
    </w:p>
    <w:p w14:paraId="601DB3F6" w14:textId="77777777" w:rsidR="00BF6C6B" w:rsidRDefault="00BF6C6B" w:rsidP="00BF6C6B"/>
    <w:p w14:paraId="788BA8BA" w14:textId="20433A32" w:rsidR="00BF6C6B" w:rsidRPr="002550D0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>3-4</w:t>
      </w:r>
      <w:proofErr w:type="gramStart"/>
      <w:r w:rsidRPr="00BF6C6B">
        <w:rPr>
          <w:sz w:val="24"/>
          <w:szCs w:val="24"/>
        </w:rPr>
        <w:t xml:space="preserve">pm  </w:t>
      </w:r>
      <w:r w:rsidRPr="00BF6C6B">
        <w:rPr>
          <w:b/>
          <w:bCs/>
          <w:sz w:val="24"/>
          <w:szCs w:val="24"/>
        </w:rPr>
        <w:t>Critical</w:t>
      </w:r>
      <w:proofErr w:type="gramEnd"/>
      <w:r w:rsidRPr="00BF6C6B">
        <w:rPr>
          <w:b/>
          <w:bCs/>
          <w:sz w:val="24"/>
          <w:szCs w:val="24"/>
        </w:rPr>
        <w:t xml:space="preserve"> approach to AI policy:  Dignity</w:t>
      </w:r>
      <w:r w:rsidRPr="00BF6C6B">
        <w:rPr>
          <w:sz w:val="24"/>
          <w:szCs w:val="24"/>
        </w:rPr>
        <w:t>. Presentations by Critical AI Policy Virtual Fellows</w:t>
      </w:r>
      <w:r w:rsidRPr="002550D0">
        <w:rPr>
          <w:sz w:val="24"/>
          <w:szCs w:val="24"/>
        </w:rPr>
        <w:t>. Chair: Adi Kuntsman</w:t>
      </w:r>
    </w:p>
    <w:p w14:paraId="6811ABAF" w14:textId="77777777" w:rsidR="00401CA3" w:rsidRPr="00BF6C6B" w:rsidRDefault="00401CA3" w:rsidP="00401CA3">
      <w:pPr>
        <w:numPr>
          <w:ilvl w:val="0"/>
          <w:numId w:val="2"/>
        </w:numPr>
      </w:pPr>
      <w:r w:rsidRPr="00BF6C6B">
        <w:rPr>
          <w:b/>
          <w:bCs/>
        </w:rPr>
        <w:t>Who Cares for the Data of the Dead? Posthumous Custodianship in Critical AI Policy</w:t>
      </w:r>
      <w:r w:rsidRPr="00BF6C6B">
        <w:t>: Eva Nieto McAvoy</w:t>
      </w:r>
    </w:p>
    <w:p w14:paraId="08F43437" w14:textId="77777777" w:rsidR="00401CA3" w:rsidRPr="00BF6C6B" w:rsidRDefault="00401CA3" w:rsidP="00401CA3">
      <w:pPr>
        <w:numPr>
          <w:ilvl w:val="0"/>
          <w:numId w:val="2"/>
        </w:numPr>
      </w:pPr>
      <w:r w:rsidRPr="00BF6C6B">
        <w:rPr>
          <w:b/>
          <w:bCs/>
        </w:rPr>
        <w:t>Beyond technical fixes: Embedding workers' rights across the AI lifecycle</w:t>
      </w:r>
      <w:r w:rsidRPr="00BF6C6B">
        <w:t>, Malcolm Katrak</w:t>
      </w:r>
    </w:p>
    <w:p w14:paraId="6EC33396" w14:textId="77777777" w:rsidR="00BF6C6B" w:rsidRPr="00BF6C6B" w:rsidRDefault="00BF6C6B" w:rsidP="00BF6C6B">
      <w:pPr>
        <w:numPr>
          <w:ilvl w:val="0"/>
          <w:numId w:val="2"/>
        </w:numPr>
      </w:pPr>
      <w:r w:rsidRPr="00BF6C6B">
        <w:rPr>
          <w:b/>
          <w:bCs/>
        </w:rPr>
        <w:t>Approaching Critical AI Policy through Dignity: Concepts, Cases and Futures:</w:t>
      </w:r>
      <w:r w:rsidRPr="00BF6C6B">
        <w:t xml:space="preserve">  Eva Nieto McAvoy, Cindy Tekobbe, Dimitry Muravyov, Nilou Davoudi, Julia-Silvana </w:t>
      </w:r>
      <w:proofErr w:type="gramStart"/>
      <w:r w:rsidRPr="00BF6C6B">
        <w:t>Hofstetter  (</w:t>
      </w:r>
      <w:proofErr w:type="gramEnd"/>
      <w:r w:rsidRPr="00BF6C6B">
        <w:t>group  presentation)</w:t>
      </w:r>
    </w:p>
    <w:p w14:paraId="519EF64E" w14:textId="77777777" w:rsidR="00BF6C6B" w:rsidRPr="00BF6C6B" w:rsidRDefault="00BF6C6B" w:rsidP="00BF6C6B">
      <w:pPr>
        <w:numPr>
          <w:ilvl w:val="0"/>
          <w:numId w:val="2"/>
        </w:numPr>
      </w:pPr>
      <w:r w:rsidRPr="00BF6C6B">
        <w:rPr>
          <w:b/>
          <w:bCs/>
        </w:rPr>
        <w:t xml:space="preserve">Sustainable AI Through the Lens of Human Dignity: Justice, Responsibilities and Material Realities </w:t>
      </w:r>
      <w:r w:rsidRPr="00BF6C6B">
        <w:t xml:space="preserve">Inês Neves, Preeti </w:t>
      </w:r>
      <w:proofErr w:type="gramStart"/>
      <w:r w:rsidRPr="00BF6C6B">
        <w:t>Raghunath ,</w:t>
      </w:r>
      <w:proofErr w:type="gramEnd"/>
      <w:r w:rsidRPr="00BF6C6B">
        <w:t xml:space="preserve"> Camille Dempsey , Lusike Mukhongo (group presentation)</w:t>
      </w:r>
    </w:p>
    <w:p w14:paraId="42B32C9C" w14:textId="77777777" w:rsidR="00BF6C6B" w:rsidRDefault="00BF6C6B" w:rsidP="00BF6C6B"/>
    <w:p w14:paraId="20D4DF02" w14:textId="77777777" w:rsidR="00BF6C6B" w:rsidRPr="00BF6C6B" w:rsidRDefault="00BF6C6B" w:rsidP="00BF6C6B">
      <w:pPr>
        <w:pStyle w:val="Heading1"/>
      </w:pPr>
      <w:r w:rsidRPr="00BF6C6B">
        <w:lastRenderedPageBreak/>
        <w:t>Day 3: Thursday 11 June</w:t>
      </w:r>
    </w:p>
    <w:p w14:paraId="217C17E2" w14:textId="3F058248" w:rsidR="00BF6C6B" w:rsidRPr="002550D0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 xml:space="preserve">2-3pm </w:t>
      </w:r>
      <w:r w:rsidRPr="00BF6C6B">
        <w:rPr>
          <w:b/>
          <w:bCs/>
          <w:sz w:val="24"/>
          <w:szCs w:val="24"/>
        </w:rPr>
        <w:t>Critical approach to AI policy:  Sustainability, Equity, Trust</w:t>
      </w:r>
      <w:r w:rsidRPr="00BF6C6B">
        <w:rPr>
          <w:sz w:val="24"/>
          <w:szCs w:val="24"/>
        </w:rPr>
        <w:t>. Presentations by Critical AI Policy Virtual Fellows</w:t>
      </w:r>
      <w:r w:rsidRPr="002550D0">
        <w:rPr>
          <w:sz w:val="24"/>
          <w:szCs w:val="24"/>
        </w:rPr>
        <w:t>. Chair: Adi Kuntsman</w:t>
      </w:r>
    </w:p>
    <w:p w14:paraId="0E48ECDA" w14:textId="77777777" w:rsidR="00BF6C6B" w:rsidRPr="00BF6C6B" w:rsidRDefault="00BF6C6B" w:rsidP="00BF6C6B">
      <w:pPr>
        <w:numPr>
          <w:ilvl w:val="0"/>
          <w:numId w:val="3"/>
        </w:numPr>
      </w:pPr>
      <w:r w:rsidRPr="00BF6C6B">
        <w:rPr>
          <w:b/>
          <w:bCs/>
        </w:rPr>
        <w:t>AI Infrastructure and Biological Fragility: Select Insights</w:t>
      </w:r>
      <w:r w:rsidRPr="00BF6C6B">
        <w:t>: Urooj Raja,</w:t>
      </w:r>
    </w:p>
    <w:p w14:paraId="1EB31A86" w14:textId="77777777" w:rsidR="00BF6C6B" w:rsidRPr="00BF6C6B" w:rsidRDefault="00BF6C6B" w:rsidP="00BF6C6B">
      <w:pPr>
        <w:numPr>
          <w:ilvl w:val="0"/>
          <w:numId w:val="3"/>
        </w:numPr>
      </w:pPr>
      <w:proofErr w:type="spellStart"/>
      <w:r w:rsidRPr="00BF6C6B">
        <w:rPr>
          <w:b/>
          <w:bCs/>
        </w:rPr>
        <w:t>Platformisation</w:t>
      </w:r>
      <w:proofErr w:type="spellEnd"/>
      <w:r w:rsidRPr="00BF6C6B">
        <w:rPr>
          <w:b/>
          <w:bCs/>
        </w:rPr>
        <w:t xml:space="preserve"> of AI: trust and infrastructural power</w:t>
      </w:r>
      <w:r w:rsidRPr="00BF6C6B">
        <w:t xml:space="preserve">: Luis Sebastián Rossi </w:t>
      </w:r>
      <w:r w:rsidRPr="00BF6C6B">
        <w:rPr>
          <w:b/>
          <w:bCs/>
        </w:rPr>
        <w:t> </w:t>
      </w:r>
    </w:p>
    <w:p w14:paraId="580D4A6A" w14:textId="77777777" w:rsidR="00BF6C6B" w:rsidRDefault="00BF6C6B" w:rsidP="00BF6C6B">
      <w:pPr>
        <w:numPr>
          <w:ilvl w:val="0"/>
          <w:numId w:val="3"/>
        </w:numPr>
      </w:pPr>
      <w:r w:rsidRPr="00BF6C6B">
        <w:rPr>
          <w:b/>
          <w:bCs/>
        </w:rPr>
        <w:t xml:space="preserve">What Are We Sustaining? AI, Human Presence, and the Future of Trust: </w:t>
      </w:r>
      <w:r w:rsidRPr="00BF6C6B">
        <w:t>Camille Dempsey</w:t>
      </w:r>
    </w:p>
    <w:p w14:paraId="10ECA624" w14:textId="77777777" w:rsidR="00BF6C6B" w:rsidRPr="00106B47" w:rsidRDefault="00BF6C6B" w:rsidP="00BF6C6B">
      <w:pPr>
        <w:numPr>
          <w:ilvl w:val="0"/>
          <w:numId w:val="3"/>
        </w:numPr>
      </w:pPr>
      <w:r w:rsidRPr="00BF6C6B">
        <w:rPr>
          <w:b/>
          <w:bCs/>
        </w:rPr>
        <w:t xml:space="preserve">Equity, Contextualisation, and Governance in Peripheral AI Policy Sites. </w:t>
      </w:r>
      <w:r w:rsidRPr="00BF6C6B">
        <w:t>Stephanie Kasaon, Aristea Fotopoulou, Chikezie E Uzuegbunam (group presentation)</w:t>
      </w:r>
    </w:p>
    <w:p w14:paraId="0FDFBF23" w14:textId="77777777" w:rsidR="00BF6C6B" w:rsidRPr="00BF6C6B" w:rsidRDefault="00BF6C6B" w:rsidP="00BF6C6B"/>
    <w:p w14:paraId="30AD0FDF" w14:textId="77777777" w:rsidR="00BF6C6B" w:rsidRPr="00BF6C6B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 xml:space="preserve">6pm </w:t>
      </w:r>
      <w:r w:rsidRPr="00BF6C6B">
        <w:rPr>
          <w:b/>
          <w:bCs/>
          <w:sz w:val="24"/>
          <w:szCs w:val="24"/>
        </w:rPr>
        <w:t>A roundtable on Critical AI Literacies @Manchester Festival of Libraries</w:t>
      </w:r>
      <w:r w:rsidRPr="00BF6C6B">
        <w:rPr>
          <w:sz w:val="24"/>
          <w:szCs w:val="24"/>
        </w:rPr>
        <w:t xml:space="preserve">. Taking place in hybrid format, in Chorlton, Manchester and online. Led by Jessica Elias, Adi Kuntsman and </w:t>
      </w:r>
      <w:hyperlink r:id="rId5" w:history="1">
        <w:r w:rsidRPr="00BF6C6B">
          <w:rPr>
            <w:rStyle w:val="Hyperlink"/>
            <w:b/>
            <w:bCs/>
            <w:sz w:val="24"/>
            <w:szCs w:val="24"/>
          </w:rPr>
          <w:t>DISC AI Literacies Lab</w:t>
        </w:r>
      </w:hyperlink>
      <w:r w:rsidRPr="00BF6C6B">
        <w:rPr>
          <w:sz w:val="24"/>
          <w:szCs w:val="24"/>
        </w:rPr>
        <w:t>.</w:t>
      </w:r>
    </w:p>
    <w:p w14:paraId="7A469E86" w14:textId="77777777" w:rsidR="00BF6C6B" w:rsidRPr="00BF6C6B" w:rsidRDefault="00BF6C6B" w:rsidP="00BF6C6B">
      <w:pPr>
        <w:pStyle w:val="Heading1"/>
      </w:pPr>
      <w:r w:rsidRPr="00BF6C6B">
        <w:t>Day 4: Friday 12 June</w:t>
      </w:r>
    </w:p>
    <w:p w14:paraId="023C6395" w14:textId="77777777" w:rsidR="00BF6C6B" w:rsidRPr="00BF6C6B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 xml:space="preserve">1-2pm </w:t>
      </w:r>
      <w:r w:rsidRPr="00BF6C6B">
        <w:rPr>
          <w:b/>
          <w:bCs/>
          <w:sz w:val="24"/>
          <w:szCs w:val="24"/>
        </w:rPr>
        <w:t>Engaging Policymakers in/through Creative Practice</w:t>
      </w:r>
      <w:r w:rsidRPr="00BF6C6B">
        <w:rPr>
          <w:sz w:val="24"/>
          <w:szCs w:val="24"/>
        </w:rPr>
        <w:t>. Workshop led by Jessica Elias</w:t>
      </w:r>
    </w:p>
    <w:p w14:paraId="61C509FE" w14:textId="77777777" w:rsidR="00BF6C6B" w:rsidRPr="00BF6C6B" w:rsidRDefault="00BF6C6B" w:rsidP="00BF6C6B">
      <w:pPr>
        <w:rPr>
          <w:sz w:val="24"/>
          <w:szCs w:val="24"/>
        </w:rPr>
      </w:pPr>
      <w:r w:rsidRPr="00BF6C6B">
        <w:rPr>
          <w:sz w:val="24"/>
          <w:szCs w:val="24"/>
        </w:rPr>
        <w:t xml:space="preserve">2.30-3.30pm </w:t>
      </w:r>
      <w:r w:rsidRPr="00BF6C6B">
        <w:rPr>
          <w:b/>
          <w:bCs/>
          <w:sz w:val="24"/>
          <w:szCs w:val="24"/>
        </w:rPr>
        <w:t>Concluding Event and launch of CDEP+DISC Virtual Policy Observatory</w:t>
      </w:r>
    </w:p>
    <w:p w14:paraId="0DA55D38" w14:textId="77777777" w:rsidR="00BF6C6B" w:rsidRDefault="00BF6C6B" w:rsidP="00BF6C6B"/>
    <w:p w14:paraId="2446BB69" w14:textId="7E869A61" w:rsidR="00804DAF" w:rsidRPr="00106B47" w:rsidRDefault="00804DAF" w:rsidP="00BF6C6B"/>
    <w:sectPr w:rsidR="00804DAF" w:rsidRPr="00106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CAA"/>
    <w:multiLevelType w:val="multilevel"/>
    <w:tmpl w:val="223A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72DEF"/>
    <w:multiLevelType w:val="multilevel"/>
    <w:tmpl w:val="BE5E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3A1FEC"/>
    <w:multiLevelType w:val="multilevel"/>
    <w:tmpl w:val="9CBC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A129A"/>
    <w:multiLevelType w:val="multilevel"/>
    <w:tmpl w:val="B850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D5376"/>
    <w:multiLevelType w:val="multilevel"/>
    <w:tmpl w:val="2804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97A6D"/>
    <w:multiLevelType w:val="multilevel"/>
    <w:tmpl w:val="0A32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F53ADE"/>
    <w:multiLevelType w:val="multilevel"/>
    <w:tmpl w:val="102C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4593493">
    <w:abstractNumId w:val="2"/>
  </w:num>
  <w:num w:numId="2" w16cid:durableId="739255634">
    <w:abstractNumId w:val="3"/>
  </w:num>
  <w:num w:numId="3" w16cid:durableId="200753832">
    <w:abstractNumId w:val="6"/>
  </w:num>
  <w:num w:numId="4" w16cid:durableId="1066492571">
    <w:abstractNumId w:val="0"/>
  </w:num>
  <w:num w:numId="5" w16cid:durableId="1284340356">
    <w:abstractNumId w:val="1"/>
  </w:num>
  <w:num w:numId="6" w16cid:durableId="586812365">
    <w:abstractNumId w:val="5"/>
  </w:num>
  <w:num w:numId="7" w16cid:durableId="964821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47"/>
    <w:rsid w:val="00106B47"/>
    <w:rsid w:val="0016156E"/>
    <w:rsid w:val="002550D0"/>
    <w:rsid w:val="00401CA3"/>
    <w:rsid w:val="00804DAF"/>
    <w:rsid w:val="00BF6C6B"/>
    <w:rsid w:val="00C47E73"/>
    <w:rsid w:val="00CF1263"/>
    <w:rsid w:val="00E179FA"/>
    <w:rsid w:val="00F6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A354"/>
  <w15:chartTrackingRefBased/>
  <w15:docId w15:val="{60BE1A06-EED2-48CC-957F-07045373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B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6C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alsociety.mmu.ac.uk/critical-ai-literac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2330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Metropolitan University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Kuntsman</dc:creator>
  <cp:keywords/>
  <dc:description/>
  <cp:lastModifiedBy>Adi Kuntsman</cp:lastModifiedBy>
  <cp:revision>2</cp:revision>
  <dcterms:created xsi:type="dcterms:W3CDTF">2026-06-09T08:38:00Z</dcterms:created>
  <dcterms:modified xsi:type="dcterms:W3CDTF">2026-06-09T08:38:00Z</dcterms:modified>
</cp:coreProperties>
</file>